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7</w:t>
      </w:r>
      <w:r>
        <w:rPr>
          <w:rFonts w:hint="eastAsia" w:ascii="宋体" w:hAnsi="宋体"/>
          <w:b/>
          <w:sz w:val="36"/>
        </w:rPr>
        <w:t>级新生入学体检时间安排表</w:t>
      </w:r>
    </w:p>
    <w:p>
      <w:pPr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具体安排如下：</w:t>
      </w:r>
    </w:p>
    <w:p>
      <w:pPr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一、体检地点：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二本、研究生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、专升本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，在花溪校区</w:t>
      </w:r>
      <w:r>
        <w:rPr>
          <w:rFonts w:hint="eastAsia" w:ascii="仿宋_GB2312" w:eastAsia="仿宋_GB2312"/>
          <w:b w:val="0"/>
          <w:bCs/>
          <w:sz w:val="30"/>
        </w:rPr>
        <w:t>医疗保健中心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。</w:t>
      </w:r>
    </w:p>
    <w:p>
      <w:pPr>
        <w:ind w:firstLine="560" w:firstLineChars="20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 xml:space="preserve">        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国际学院、</w:t>
      </w:r>
      <w:r>
        <w:rPr>
          <w:rFonts w:ascii="Arial" w:hAnsi="Arial" w:eastAsia="宋体" w:cs="Arial"/>
          <w:color w:val="333333"/>
          <w:sz w:val="28"/>
          <w:szCs w:val="28"/>
        </w:rPr>
        <w:t>ISEC</w:t>
      </w:r>
      <w:r>
        <w:rPr>
          <w:rFonts w:hint="eastAsia" w:ascii="Arial" w:hAnsi="Arial" w:cs="Arial"/>
          <w:color w:val="333333"/>
          <w:sz w:val="28"/>
          <w:szCs w:val="28"/>
          <w:lang w:eastAsia="zh-CN"/>
        </w:rPr>
        <w:t>项目办，</w:t>
      </w:r>
      <w:r>
        <w:rPr>
          <w:rFonts w:hint="eastAsia" w:ascii="仿宋_GB2312" w:eastAsia="仿宋_GB2312"/>
          <w:b w:val="0"/>
          <w:bCs/>
          <w:sz w:val="30"/>
        </w:rPr>
        <w:t>在鹿冲关校区医疗保健中心</w:t>
      </w:r>
      <w:r>
        <w:rPr>
          <w:rFonts w:hint="eastAsia" w:ascii="仿宋_GB2312" w:eastAsia="仿宋_GB2312"/>
          <w:b w:val="0"/>
          <w:bCs/>
          <w:sz w:val="30"/>
          <w:lang w:eastAsia="zh-CN"/>
        </w:rPr>
        <w:t>。</w:t>
      </w:r>
    </w:p>
    <w:p>
      <w:pPr>
        <w:tabs>
          <w:tab w:val="left" w:pos="5292"/>
        </w:tabs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二、体检时间：上午：8：00—12：00</w:t>
      </w:r>
      <w:r>
        <w:rPr>
          <w:rFonts w:ascii="仿宋_GB2312" w:eastAsia="仿宋_GB2312"/>
          <w:b w:val="0"/>
          <w:bCs/>
          <w:sz w:val="28"/>
          <w:szCs w:val="28"/>
        </w:rPr>
        <w:tab/>
      </w:r>
    </w:p>
    <w:p>
      <w:pPr>
        <w:ind w:firstLine="260" w:firstLineChars="100"/>
        <w:rPr>
          <w:rFonts w:hint="eastAsia" w:ascii="仿宋_GB2312" w:eastAsia="仿宋_GB2312"/>
          <w:b w:val="0"/>
          <w:bCs/>
          <w:sz w:val="28"/>
          <w:szCs w:val="28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 xml:space="preserve">            下午：13：00—16：00</w:t>
      </w:r>
    </w:p>
    <w:p>
      <w:pPr>
        <w:numPr>
          <w:ilvl w:val="0"/>
          <w:numId w:val="1"/>
        </w:numP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各分院学生体检时间安排：</w:t>
      </w:r>
    </w:p>
    <w:p>
      <w:pP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鹿冲关校区：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10月21日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ISEC项目办（本科）  国际学院（专科）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10月22日</w:t>
      </w:r>
    </w:p>
    <w:p>
      <w:pPr>
        <w:ind w:firstLine="780" w:firstLineChars="3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国际学院（专科）   计划外全日制高等国际职业教育项目</w:t>
      </w:r>
    </w:p>
    <w:p>
      <w:pP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 xml:space="preserve"> 花溪校区：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10月28日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工商学院   公管学院  管科学院  会计学院  金融学院</w:t>
      </w:r>
    </w:p>
    <w:p>
      <w:pPr>
        <w:ind w:firstLine="520" w:firstLineChars="2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经济学院    </w:t>
      </w:r>
    </w:p>
    <w:p>
      <w:pPr>
        <w:ind w:firstLine="780" w:firstLineChars="3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10月29日</w:t>
      </w:r>
    </w:p>
    <w:p>
      <w:pPr>
        <w:ind w:firstLine="780" w:firstLineChars="300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数统学院  外语学院  文法学院  信息学院  艺术学院</w:t>
      </w:r>
    </w:p>
    <w:p>
      <w:pPr>
        <w:ind w:firstLine="780" w:firstLineChars="3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研究生部  专升本</w:t>
      </w:r>
    </w:p>
    <w:p>
      <w:pPr>
        <w:ind w:firstLine="5670" w:firstLineChars="218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后勤处</w:t>
      </w:r>
      <w:r>
        <w:rPr>
          <w:rFonts w:hint="eastAsia" w:ascii="仿宋_GB2312" w:eastAsia="仿宋_GB2312"/>
          <w:sz w:val="28"/>
          <w:szCs w:val="28"/>
          <w:lang w:eastAsia="zh-CN"/>
        </w:rPr>
        <w:t>医疗保健中心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2017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7" w:h="16840"/>
      <w:pgMar w:top="657" w:right="1418" w:bottom="658" w:left="1588" w:header="658" w:footer="992" w:gutter="0"/>
      <w:cols w:space="720" w:num="1"/>
      <w:docGrid w:type="linesAndChars" w:linePitch="658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ABD0"/>
    <w:multiLevelType w:val="singleLevel"/>
    <w:tmpl w:val="5416ABD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2981"/>
    <w:rsid w:val="3AF05DA5"/>
    <w:rsid w:val="7AFF2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2017-10-13T06:13:00Z</dcterms:created>
  <dc:creator>sdww</dc:creator>
  <cp:lastModifiedBy>sdww</cp:lastModifiedBy>
  <dcterms:modified xsi:type="dcterms:W3CDTF">2017-10-13T06:18:17Z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