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2022年与有关国际组织实习生合作项目（第一批）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国家留学基金管理委员会（以下简称国家留学基金委）与联合国教科文组织、联合国难民署、联合国开发计划署、联合国粮农组织、国际电信联盟、国际移民组织、世界粮食计划署签署的合作协议，2022年国家留学基金委将继续选派优秀青年到上述组织实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二、选派计划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1.选派规模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国际组织提供的岗位需求，第一批计划选派实习生113人。其中联合国教科文组织23人，联合国难民署10人，联合国开发计划署28人，联合国粮农组织19人，国际电信联盟7人，国际移民组织20人，世界粮食计划署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2.选派类别及留学期限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实习生：6-12个月（以录取通知为准）。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3.实习岗位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国际组织提供实习岗位，详见附件1。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4.资助内容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实习生：奖学金资助标准及方式按照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"https://www.csc.edu.cn/article/2241"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《2022年国际组织实习项目选派管理办法》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三、申请条件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1.申请人应符合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"https://www.csc.edu.cn/article/1950"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《2022年国家留学基金资助出国留学人员选派简章》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"https://www.csc.edu.cn/article/2241"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《2022年国际组织实习项目选派管理办法》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规定的基本条件。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2.申请时年龄满18周岁，不超过32周岁（1990年1月1日以后出生）；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3.申请时应符合以下条件之一：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32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（1）2022年毕业的国内外应届硕士、博士研究生（一经录取，须在毕业一年内开始实习）。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32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（2）硕士、博士毕业未满一年的国内在职人员。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32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（3）硕士、博士毕业未满一年，目前正在海外国际组织实习人员。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4.具有强烈到国际组织的工作意愿和职业理想。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5.外语水平良好，精通英语，掌握国际组织使用的其他语言者优先。每个岗位要求略有不同，详见岗位需求。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6.符合岗位的其他要求。每个岗位对专业背景等要求不同，详见岗位需求。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四、申请受理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1.申请人应于2022年4月15日-5月15日登录国家公派留学管理信息平台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"http://apply.csc.edu.cn/"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http://apply.csc.edu.cn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，按照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"https://www.csc.edu.cn/article/2246"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</w:rPr>
        <w:t>申请材料及说明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"https://www.csc.edu.cn/article/1975"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</w:rPr>
        <w:t>网上报名指南（合作项目）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完成网上报名，并按照系统提示上传规定格式的有关材料。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国家留学基金委委托以下单位（以下简称受理单位）负责申请受理工作：有关高校负责受理本校人员（学生及在职人员）的申请；在外留学人员的申请委托现就读院校或科研机构所在国我驻外使（领）馆教育处（组）负责受理；其他人员的申请由有关国家留学基金申请受理单位负责受理（详见受理单位一览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国家留学基金委不直接受理个人申请。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3.受理单位应在2022年5月25日前审核材料，并将书面公函及推荐人选名单提交至国家留学基金委，通过信息平台提交申请人的电子材料。申请人的书面材料由受理单位留存，留存期限为2年。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推选单位需对申请人的政治思想、品行学风等严格把关，并在申请表主表单位推荐意见栏中对上述表现做出评价。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五、评审及录取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1.国家留学基金委对申请人进行笔试和面试，确定候选人后向有关国际组织推荐。笔试、面试时间将通过申请人电子邮箱通知本人。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2.国际组织将对推荐人选进行审定，确认录取人员名单及岗位安排。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3.国家留学基金委根据有关国际组织意见，确定资助名单并录取。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六、派出管理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被录取人员应按照《2022年国际组织实习项目选派管理办法》和本项目录取通知有关要求办理派出手续并按时派出。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七、咨询方式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联系电话：010-66093992/3552/3960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电子邮箱：gjzz@csc.edu.cn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通讯地址：北京市西城区车公庄大街9号A3楼13层国家留学基金委出国留学选培部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邮编：100044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3"/>
    <w:rsid w:val="0061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2022-04-19T08:08:00Z</dcterms:created>
  <dc:creator>★LEE★</dc:creator>
  <cp:lastModifiedBy>★LEE★</cp:lastModifiedBy>
  <dcterms:modified xsi:type="dcterms:W3CDTF">2022-04-19T08:09:14Z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77D870FC0667462A91B2A086382E9380</vt:lpwstr>
  </property>
</Properties>
</file>